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EB43" w14:textId="2DFBF9BE" w:rsidR="00AA6B00" w:rsidRPr="00D0292A" w:rsidRDefault="00AA6B00" w:rsidP="00200186">
      <w:pPr>
        <w:jc w:val="center"/>
        <w:rPr>
          <w:rFonts w:asciiTheme="majorBidi" w:hAnsiTheme="majorBidi" w:cstheme="majorBidi"/>
          <w:b/>
          <w:bCs/>
        </w:rPr>
      </w:pPr>
    </w:p>
    <w:p w14:paraId="0966D3CB" w14:textId="341089A4" w:rsidR="00951154" w:rsidRPr="00D0292A" w:rsidRDefault="00540A03" w:rsidP="00540A03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797D291F" wp14:editId="519F9494">
            <wp:extent cx="3907402" cy="1320084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81" b="29015"/>
                    <a:stretch/>
                  </pic:blipFill>
                  <pic:spPr bwMode="auto">
                    <a:xfrm>
                      <a:off x="0" y="0"/>
                      <a:ext cx="3916962" cy="13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A923B" w14:textId="57302451" w:rsidR="00F222C1" w:rsidRDefault="00F222C1" w:rsidP="0035606C">
      <w:pPr>
        <w:pStyle w:val="Heading4"/>
        <w:shd w:val="clear" w:color="auto" w:fill="FFFFFF"/>
        <w:spacing w:before="0" w:beforeAutospacing="0" w:after="360" w:afterAutospacing="0"/>
        <w:jc w:val="center"/>
        <w:rPr>
          <w:rFonts w:asciiTheme="majorBidi" w:hAnsiTheme="majorBidi" w:cstheme="majorBidi"/>
        </w:rPr>
      </w:pPr>
    </w:p>
    <w:p w14:paraId="07D0AD14" w14:textId="295733E1" w:rsidR="00F222C1" w:rsidRPr="008131A1" w:rsidRDefault="00200186" w:rsidP="008131A1">
      <w:pPr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8131A1">
        <w:rPr>
          <w:rFonts w:asciiTheme="majorBidi" w:hAnsiTheme="majorBidi" w:cstheme="majorBidi"/>
          <w:b/>
          <w:bCs/>
          <w:sz w:val="28"/>
          <w:szCs w:val="28"/>
        </w:rPr>
        <w:t>A Community Partnership with Water First</w:t>
      </w:r>
    </w:p>
    <w:p w14:paraId="4ACBD334" w14:textId="77777777" w:rsidR="00200186" w:rsidRDefault="00200186" w:rsidP="008131A1">
      <w:pPr>
        <w:pStyle w:val="Heading4"/>
        <w:shd w:val="clear" w:color="auto" w:fill="FFFFFF"/>
        <w:spacing w:before="0" w:beforeAutospacing="0" w:after="360" w:afterAutospacing="0" w:line="360" w:lineRule="auto"/>
        <w:jc w:val="center"/>
        <w:rPr>
          <w:b w:val="0"/>
          <w:bCs w:val="0"/>
          <w:sz w:val="28"/>
          <w:szCs w:val="28"/>
        </w:rPr>
      </w:pPr>
    </w:p>
    <w:p w14:paraId="0D3036FD" w14:textId="3452E2B4" w:rsidR="00F222C1" w:rsidRDefault="00F222C1" w:rsidP="008131A1">
      <w:pPr>
        <w:pStyle w:val="Heading4"/>
        <w:shd w:val="clear" w:color="auto" w:fill="FFFFFF"/>
        <w:spacing w:before="0" w:beforeAutospacing="0" w:after="360" w:afterAutospacing="0" w:line="360" w:lineRule="auto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3E5B36">
        <w:rPr>
          <w:b w:val="0"/>
          <w:bCs w:val="0"/>
          <w:color w:val="000000" w:themeColor="text1"/>
        </w:rPr>
        <w:t xml:space="preserve">My Quality Water has partnered with Water First, one of the top charitable organizations in Canada addressing water challenges in Indigenous communities through education, </w:t>
      </w:r>
      <w:r w:rsidR="00EB3E20" w:rsidRPr="003E5B36">
        <w:rPr>
          <w:b w:val="0"/>
          <w:bCs w:val="0"/>
          <w:color w:val="000000" w:themeColor="text1"/>
        </w:rPr>
        <w:t>training,</w:t>
      </w:r>
      <w:r w:rsidRPr="003E5B36">
        <w:rPr>
          <w:b w:val="0"/>
          <w:bCs w:val="0"/>
          <w:color w:val="000000" w:themeColor="text1"/>
        </w:rPr>
        <w:t xml:space="preserve"> and </w:t>
      </w:r>
      <w:r w:rsidRPr="006A229F">
        <w:rPr>
          <w:rFonts w:asciiTheme="majorBidi" w:hAnsiTheme="majorBidi" w:cstheme="majorBidi"/>
          <w:b w:val="0"/>
          <w:bCs w:val="0"/>
          <w:color w:val="000000" w:themeColor="text1"/>
        </w:rPr>
        <w:t>meaningful collaboration. In many of these communities, tap water is not safe to drink.</w:t>
      </w:r>
    </w:p>
    <w:p w14:paraId="6ACFD6F9" w14:textId="15CDAE31" w:rsidR="0025441C" w:rsidRPr="006A229F" w:rsidRDefault="0025441C" w:rsidP="008131A1">
      <w:pPr>
        <w:pStyle w:val="Heading4"/>
        <w:shd w:val="clear" w:color="auto" w:fill="FFFFFF"/>
        <w:spacing w:before="0" w:beforeAutospacing="0" w:after="360" w:afterAutospacing="0" w:line="36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 w:val="0"/>
          <w:bCs w:val="0"/>
          <w:color w:val="000000" w:themeColor="text1"/>
        </w:rPr>
        <w:t>Five dollars of every water quality package purchased through mywaterquality.ca will go to Water First to support their internship programs.</w:t>
      </w:r>
    </w:p>
    <w:p w14:paraId="70A9B44E" w14:textId="724D4621" w:rsidR="00D0292A" w:rsidRPr="003E5B36" w:rsidRDefault="00D0292A" w:rsidP="008131A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3E5B36">
        <w:rPr>
          <w:rFonts w:ascii="Times New Roman" w:eastAsia="Times New Roman" w:hAnsi="Times New Roman" w:cs="Times New Roman"/>
          <w:color w:val="000000" w:themeColor="text1"/>
        </w:rPr>
        <w:t xml:space="preserve">Many First Nations in Canada have identified the need for more young, </w:t>
      </w:r>
      <w:r w:rsidR="00434280" w:rsidRPr="003E5B36">
        <w:rPr>
          <w:rFonts w:ascii="Times New Roman" w:eastAsia="Times New Roman" w:hAnsi="Times New Roman" w:cs="Times New Roman"/>
          <w:color w:val="000000" w:themeColor="text1"/>
        </w:rPr>
        <w:t>qualified,</w:t>
      </w:r>
      <w:r w:rsidRPr="003E5B36">
        <w:rPr>
          <w:rFonts w:ascii="Times New Roman" w:eastAsia="Times New Roman" w:hAnsi="Times New Roman" w:cs="Times New Roman"/>
          <w:color w:val="000000" w:themeColor="text1"/>
        </w:rPr>
        <w:t xml:space="preserve"> and local personnel to support solving water issues, independently and for the long term. The Water First Internship directly addresses this by training young Indigenous adults for a career in water science. The</w:t>
      </w:r>
      <w:r w:rsidR="000E4A31" w:rsidRPr="003E5B36">
        <w:rPr>
          <w:rFonts w:ascii="Times New Roman" w:eastAsia="Times New Roman" w:hAnsi="Times New Roman" w:cs="Times New Roman"/>
          <w:color w:val="000000" w:themeColor="text1"/>
        </w:rPr>
        <w:t xml:space="preserve"> 15-month paid</w:t>
      </w:r>
      <w:r w:rsidRPr="003E5B36">
        <w:rPr>
          <w:rFonts w:ascii="Times New Roman" w:eastAsia="Times New Roman" w:hAnsi="Times New Roman" w:cs="Times New Roman"/>
          <w:color w:val="000000" w:themeColor="text1"/>
        </w:rPr>
        <w:t xml:space="preserve"> internship is welcomed by Indigenous communities that view training and skill development as a key part of the solution to drinking water challenges. </w:t>
      </w:r>
    </w:p>
    <w:p w14:paraId="6ED2F7A5" w14:textId="2E736376" w:rsidR="0035606C" w:rsidRPr="003E5B36" w:rsidRDefault="0035606C" w:rsidP="008131A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BBB7CB6" w14:textId="02AC199A" w:rsidR="0035606C" w:rsidRPr="003E5B36" w:rsidRDefault="0035606C" w:rsidP="008131A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F5EE75D" w14:textId="166595CC" w:rsidR="0035606C" w:rsidRPr="0025441C" w:rsidRDefault="0035606C" w:rsidP="003560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25441C">
        <w:rPr>
          <w:rFonts w:ascii="Times New Roman" w:eastAsia="Times New Roman" w:hAnsi="Times New Roman" w:cs="Times New Roman"/>
          <w:color w:val="000000" w:themeColor="text1"/>
        </w:rPr>
        <w:t>-30-</w:t>
      </w:r>
    </w:p>
    <w:p w14:paraId="52306550" w14:textId="25AB7C5D" w:rsidR="00EB3E20" w:rsidRPr="0025441C" w:rsidRDefault="00EB3E20" w:rsidP="0035606C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70301BE2" w14:textId="742AB482" w:rsidR="00EB3E20" w:rsidRPr="0025441C" w:rsidRDefault="00434280" w:rsidP="00D84935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</w:rPr>
      </w:pPr>
      <w:r w:rsidRPr="0025441C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</w:rPr>
        <w:t>For more information about</w:t>
      </w:r>
      <w:r w:rsidR="00D84935" w:rsidRPr="0025441C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</w:rPr>
        <w:t xml:space="preserve"> </w:t>
      </w:r>
      <w:r w:rsidRPr="0025441C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</w:rPr>
        <w:t>Water First contact:</w:t>
      </w:r>
    </w:p>
    <w:p w14:paraId="659730AC" w14:textId="493E71C6" w:rsidR="00434280" w:rsidRPr="0025441C" w:rsidRDefault="00434280" w:rsidP="00EB3E20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</w:rPr>
      </w:pPr>
      <w:r w:rsidRPr="0025441C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</w:rPr>
        <w:t>waterfirst.ng</w:t>
      </w:r>
      <w:r w:rsidR="00D84935" w:rsidRPr="0025441C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</w:rPr>
        <w:t>o</w:t>
      </w:r>
    </w:p>
    <w:p w14:paraId="0CBF980F" w14:textId="77777777" w:rsidR="00434280" w:rsidRPr="0025441C" w:rsidRDefault="00434280" w:rsidP="00EB3E20">
      <w:pPr>
        <w:shd w:val="clear" w:color="auto" w:fill="FFFFFF"/>
        <w:rPr>
          <w:rFonts w:asciiTheme="majorBidi" w:eastAsia="Times New Roman" w:hAnsiTheme="majorBidi" w:cstheme="majorBidi"/>
          <w:color w:val="000000" w:themeColor="text1"/>
          <w:sz w:val="22"/>
          <w:szCs w:val="22"/>
        </w:rPr>
      </w:pPr>
    </w:p>
    <w:p w14:paraId="39770F4B" w14:textId="77777777" w:rsidR="00D0292A" w:rsidRPr="0025441C" w:rsidRDefault="00D0292A" w:rsidP="00D0292A">
      <w:pPr>
        <w:shd w:val="clear" w:color="auto" w:fill="FFFFFF"/>
        <w:rPr>
          <w:rFonts w:asciiTheme="majorBidi" w:eastAsia="Times New Roman" w:hAnsiTheme="majorBidi" w:cstheme="majorBidi"/>
          <w:color w:val="5E5E5E"/>
        </w:rPr>
      </w:pPr>
      <w:r w:rsidRPr="0025441C">
        <w:rPr>
          <w:rFonts w:asciiTheme="majorBidi" w:eastAsia="Times New Roman" w:hAnsiTheme="majorBidi" w:cstheme="majorBidi"/>
          <w:color w:val="5E5E5E"/>
        </w:rPr>
        <w:br w:type="textWrapping" w:clear="all"/>
      </w:r>
    </w:p>
    <w:sectPr w:rsidR="00D0292A" w:rsidRPr="0025441C" w:rsidSect="00BB7A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54"/>
    <w:rsid w:val="000E4A31"/>
    <w:rsid w:val="00200186"/>
    <w:rsid w:val="0022296E"/>
    <w:rsid w:val="0025441C"/>
    <w:rsid w:val="0035606C"/>
    <w:rsid w:val="003E5B36"/>
    <w:rsid w:val="00434280"/>
    <w:rsid w:val="00540A03"/>
    <w:rsid w:val="006A229F"/>
    <w:rsid w:val="008131A1"/>
    <w:rsid w:val="008B2B57"/>
    <w:rsid w:val="00951154"/>
    <w:rsid w:val="00AA6B00"/>
    <w:rsid w:val="00B75A81"/>
    <w:rsid w:val="00BB7AB1"/>
    <w:rsid w:val="00D0292A"/>
    <w:rsid w:val="00D84935"/>
    <w:rsid w:val="00EB3E20"/>
    <w:rsid w:val="00F2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CF40"/>
  <w15:chartTrackingRefBased/>
  <w15:docId w15:val="{D9F58AA1-BDA3-4B4A-9A6C-225CE0D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0292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0292A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D029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001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4237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8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851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sheffield</dc:creator>
  <cp:keywords/>
  <dc:description/>
  <cp:lastModifiedBy>tecia white</cp:lastModifiedBy>
  <cp:revision>13</cp:revision>
  <dcterms:created xsi:type="dcterms:W3CDTF">2021-11-03T18:41:00Z</dcterms:created>
  <dcterms:modified xsi:type="dcterms:W3CDTF">2022-10-20T14:15:00Z</dcterms:modified>
</cp:coreProperties>
</file>